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2F875" w14:textId="77777777" w:rsidR="00654870" w:rsidRPr="00B1681C" w:rsidRDefault="00654870" w:rsidP="00654870">
      <w:pPr>
        <w:pStyle w:val="Heading1"/>
        <w:keepNext/>
        <w:pageBreakBefore/>
        <w:spacing w:before="240" w:line="480" w:lineRule="auto"/>
        <w:jc w:val="both"/>
        <w:rPr>
          <w:sz w:val="24"/>
          <w:szCs w:val="24"/>
        </w:rPr>
      </w:pPr>
      <w:r w:rsidRPr="00B1681C">
        <w:rPr>
          <w:rFonts w:ascii="Calibri" w:hAnsi="Calibri" w:cs="Calibri"/>
          <w:sz w:val="24"/>
          <w:szCs w:val="24"/>
          <w:lang w:val="en-US"/>
        </w:rPr>
        <w:t>Supplementary tables</w:t>
      </w:r>
    </w:p>
    <w:p w14:paraId="22E2757A" w14:textId="77777777" w:rsidR="00654870" w:rsidRPr="00B1681C" w:rsidRDefault="00654870" w:rsidP="00654870">
      <w:pPr>
        <w:pStyle w:val="Caption"/>
        <w:spacing w:line="48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Ref334782678"/>
      <w:r w:rsidRPr="00B1681C">
        <w:rPr>
          <w:rFonts w:asciiTheme="minorHAnsi" w:hAnsiTheme="minorHAnsi" w:cstheme="minorHAnsi"/>
          <w:b w:val="0"/>
          <w:sz w:val="24"/>
          <w:szCs w:val="24"/>
        </w:rPr>
        <w:t xml:space="preserve">Supplementary table </w:t>
      </w:r>
      <w:r w:rsidRPr="00B1681C">
        <w:rPr>
          <w:rFonts w:asciiTheme="minorHAnsi" w:hAnsiTheme="minorHAnsi" w:cstheme="minorHAnsi"/>
          <w:b w:val="0"/>
          <w:sz w:val="24"/>
          <w:szCs w:val="24"/>
        </w:rPr>
        <w:fldChar w:fldCharType="begin"/>
      </w:r>
      <w:r w:rsidRPr="00B1681C">
        <w:rPr>
          <w:rFonts w:asciiTheme="minorHAnsi" w:hAnsiTheme="minorHAnsi" w:cstheme="minorHAnsi"/>
          <w:b w:val="0"/>
          <w:sz w:val="24"/>
          <w:szCs w:val="24"/>
        </w:rPr>
        <w:instrText xml:space="preserve"> SEQ Supplementary_table \* ARABIC </w:instrText>
      </w:r>
      <w:r w:rsidRPr="00B1681C">
        <w:rPr>
          <w:rFonts w:asciiTheme="minorHAnsi" w:hAnsiTheme="minorHAnsi" w:cstheme="minorHAnsi"/>
          <w:b w:val="0"/>
          <w:sz w:val="24"/>
          <w:szCs w:val="24"/>
        </w:rPr>
        <w:fldChar w:fldCharType="separate"/>
      </w:r>
      <w:r>
        <w:rPr>
          <w:rFonts w:asciiTheme="minorHAnsi" w:hAnsiTheme="minorHAnsi" w:cstheme="minorHAnsi"/>
          <w:b w:val="0"/>
          <w:noProof/>
          <w:sz w:val="24"/>
          <w:szCs w:val="24"/>
        </w:rPr>
        <w:t>1</w:t>
      </w:r>
      <w:r w:rsidRPr="00B1681C">
        <w:rPr>
          <w:rFonts w:asciiTheme="minorHAnsi" w:hAnsiTheme="minorHAnsi" w:cstheme="minorHAnsi"/>
          <w:b w:val="0"/>
          <w:sz w:val="24"/>
          <w:szCs w:val="24"/>
        </w:rPr>
        <w:fldChar w:fldCharType="end"/>
      </w:r>
      <w:bookmarkEnd w:id="0"/>
      <w:r w:rsidRPr="00B1681C">
        <w:rPr>
          <w:rFonts w:asciiTheme="minorHAnsi" w:hAnsiTheme="minorHAnsi" w:cstheme="minorHAnsi"/>
          <w:b w:val="0"/>
          <w:sz w:val="24"/>
          <w:szCs w:val="24"/>
        </w:rPr>
        <w:t>.</w:t>
      </w:r>
      <w:r w:rsidRPr="00B1681C">
        <w:rPr>
          <w:rFonts w:asciiTheme="minorHAnsi" w:hAnsiTheme="minorHAnsi" w:cstheme="minorHAnsi"/>
          <w:sz w:val="24"/>
          <w:szCs w:val="24"/>
        </w:rPr>
        <w:t xml:space="preserve"> </w:t>
      </w:r>
      <w:r w:rsidRPr="00B1681C">
        <w:rPr>
          <w:rFonts w:asciiTheme="minorHAnsi" w:hAnsiTheme="minorHAnsi" w:cstheme="minorHAnsi"/>
          <w:b w:val="0"/>
          <w:sz w:val="24"/>
          <w:szCs w:val="24"/>
          <w:lang w:val="en-US"/>
        </w:rPr>
        <w:t xml:space="preserve">Summary of demographic characteristics for </w:t>
      </w:r>
      <w:r>
        <w:rPr>
          <w:rFonts w:asciiTheme="minorHAnsi" w:hAnsiTheme="minorHAnsi" w:cstheme="minorHAnsi"/>
          <w:b w:val="0"/>
          <w:sz w:val="24"/>
          <w:szCs w:val="24"/>
          <w:lang w:val="en-US"/>
        </w:rPr>
        <w:t>women</w:t>
      </w:r>
      <w:r w:rsidRPr="00B1681C">
        <w:rPr>
          <w:rFonts w:asciiTheme="minorHAnsi" w:hAnsiTheme="minorHAnsi" w:cstheme="minorHAnsi"/>
          <w:b w:val="0"/>
          <w:sz w:val="24"/>
          <w:szCs w:val="24"/>
          <w:lang w:val="en-US"/>
        </w:rPr>
        <w:t xml:space="preserve"> who reported at least one pregnancy (Total vaccinated cohort, pooled data)</w:t>
      </w:r>
    </w:p>
    <w:tbl>
      <w:tblPr>
        <w:tblW w:w="4359" w:type="pct"/>
        <w:tblInd w:w="170" w:type="dxa"/>
        <w:tblBorders>
          <w:top w:val="single" w:sz="2" w:space="0" w:color="auto"/>
          <w:left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03"/>
        <w:gridCol w:w="1564"/>
        <w:gridCol w:w="1025"/>
        <w:gridCol w:w="1026"/>
        <w:gridCol w:w="1026"/>
        <w:gridCol w:w="1025"/>
      </w:tblGrid>
      <w:tr w:rsidR="00654870" w:rsidRPr="000C4D39" w14:paraId="429CE9A2" w14:textId="77777777" w:rsidTr="002C27DE">
        <w:trPr>
          <w:tblHeader/>
        </w:trPr>
        <w:tc>
          <w:tcPr>
            <w:tcW w:w="2394" w:type="pct"/>
            <w:gridSpan w:val="2"/>
            <w:vMerge w:val="restart"/>
            <w:tcBorders>
              <w:lef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4C17C0B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06" w:type="pct"/>
            <w:gridSpan w:val="4"/>
            <w:tcBorders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DC0B112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5E3369">
              <w:rPr>
                <w:rFonts w:cs="Arial"/>
                <w:b/>
                <w:bCs/>
                <w:sz w:val="20"/>
                <w:szCs w:val="20"/>
              </w:rPr>
              <w:t>Pregnancy reported</w:t>
            </w:r>
          </w:p>
          <w:p w14:paraId="14560224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5E3369">
              <w:rPr>
                <w:rFonts w:cs="Arial"/>
                <w:b/>
                <w:bCs/>
                <w:sz w:val="20"/>
                <w:szCs w:val="20"/>
              </w:rPr>
              <w:t>N=660</w:t>
            </w:r>
          </w:p>
        </w:tc>
      </w:tr>
      <w:tr w:rsidR="00654870" w:rsidRPr="000C4D39" w14:paraId="7D567446" w14:textId="77777777" w:rsidTr="002C27DE">
        <w:tblPrEx>
          <w:tblBorders>
            <w:top w:val="none" w:sz="0" w:space="0" w:color="auto"/>
          </w:tblBorders>
        </w:tblPrEx>
        <w:trPr>
          <w:tblHeader/>
        </w:trPr>
        <w:tc>
          <w:tcPr>
            <w:tcW w:w="2394" w:type="pct"/>
            <w:gridSpan w:val="2"/>
            <w:vMerge/>
            <w:tcBorders>
              <w:left w:val="nil"/>
              <w:bottom w:val="single" w:sz="2" w:space="0" w:color="auto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8BBBB6E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302" w:type="pct"/>
            <w:gridSpan w:val="2"/>
            <w:tcBorders>
              <w:top w:val="nil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75121AB0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5E3369">
              <w:rPr>
                <w:rFonts w:cs="Arial"/>
                <w:b/>
                <w:bCs/>
                <w:sz w:val="20"/>
                <w:szCs w:val="20"/>
              </w:rPr>
              <w:t>HSV</w:t>
            </w:r>
            <w:r w:rsidRPr="005E3369">
              <w:rPr>
                <w:rFonts w:cs="Arial"/>
                <w:b/>
                <w:bCs/>
                <w:sz w:val="20"/>
                <w:szCs w:val="20"/>
              </w:rPr>
              <w:br/>
              <w:t>N=368</w:t>
            </w:r>
          </w:p>
        </w:tc>
        <w:tc>
          <w:tcPr>
            <w:tcW w:w="1303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5296C6D3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5E3369">
              <w:rPr>
                <w:rFonts w:cs="Arial"/>
                <w:b/>
                <w:bCs/>
                <w:sz w:val="20"/>
                <w:szCs w:val="20"/>
              </w:rPr>
              <w:t>Control</w:t>
            </w:r>
            <w:r w:rsidRPr="005E3369">
              <w:rPr>
                <w:rFonts w:cs="Arial"/>
                <w:b/>
                <w:bCs/>
                <w:sz w:val="20"/>
                <w:szCs w:val="20"/>
              </w:rPr>
              <w:br/>
              <w:t>N=292</w:t>
            </w:r>
          </w:p>
        </w:tc>
      </w:tr>
      <w:tr w:rsidR="00654870" w:rsidRPr="000C4D39" w14:paraId="43591EC6" w14:textId="77777777" w:rsidTr="002C27DE">
        <w:tblPrEx>
          <w:tblBorders>
            <w:top w:val="none" w:sz="0" w:space="0" w:color="auto"/>
          </w:tblBorders>
        </w:tblPrEx>
        <w:trPr>
          <w:tblHeader/>
        </w:trPr>
        <w:tc>
          <w:tcPr>
            <w:tcW w:w="1400" w:type="pct"/>
            <w:tcBorders>
              <w:top w:val="single" w:sz="2" w:space="0" w:color="auto"/>
              <w:left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78B7A9A5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bCs/>
                <w:sz w:val="20"/>
                <w:szCs w:val="20"/>
              </w:rPr>
              <w:t>Characteristics</w:t>
            </w:r>
          </w:p>
        </w:tc>
        <w:tc>
          <w:tcPr>
            <w:tcW w:w="994" w:type="pct"/>
            <w:tcBorders>
              <w:top w:val="single" w:sz="2" w:space="0" w:color="auto"/>
              <w:left w:val="nil"/>
              <w:bottom w:val="single" w:sz="2" w:space="0" w:color="auto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38F427D6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bCs/>
                <w:sz w:val="20"/>
                <w:szCs w:val="20"/>
              </w:rPr>
              <w:t>Parameters or</w:t>
            </w:r>
            <w:r w:rsidRPr="005E3369">
              <w:rPr>
                <w:rFonts w:cs="Arial"/>
                <w:bCs/>
                <w:sz w:val="20"/>
                <w:szCs w:val="20"/>
              </w:rPr>
              <w:br/>
              <w:t>Categories</w:t>
            </w:r>
          </w:p>
        </w:tc>
        <w:tc>
          <w:tcPr>
            <w:tcW w:w="651" w:type="pct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09A91131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bCs/>
                <w:sz w:val="20"/>
                <w:szCs w:val="20"/>
              </w:rPr>
              <w:t>Value or n</w:t>
            </w:r>
          </w:p>
        </w:tc>
        <w:tc>
          <w:tcPr>
            <w:tcW w:w="652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36052D1D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bCs/>
                <w:sz w:val="20"/>
                <w:szCs w:val="20"/>
              </w:rPr>
              <w:t>%</w:t>
            </w:r>
          </w:p>
        </w:tc>
        <w:tc>
          <w:tcPr>
            <w:tcW w:w="652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7FA080BB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bCs/>
                <w:sz w:val="20"/>
                <w:szCs w:val="20"/>
              </w:rPr>
              <w:t>Value or n</w:t>
            </w:r>
          </w:p>
        </w:tc>
        <w:tc>
          <w:tcPr>
            <w:tcW w:w="652" w:type="pc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4B7785E9" w14:textId="77777777" w:rsidR="00654870" w:rsidRPr="005E3369" w:rsidRDefault="00654870" w:rsidP="002C27DE">
            <w:pPr>
              <w:pStyle w:val="tabletextNS"/>
              <w:keepNext/>
              <w:keepLines/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bCs/>
                <w:sz w:val="20"/>
                <w:szCs w:val="20"/>
              </w:rPr>
              <w:t>%</w:t>
            </w:r>
          </w:p>
        </w:tc>
      </w:tr>
      <w:tr w:rsidR="00654870" w:rsidRPr="000C4D39" w14:paraId="5377F70B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4CFE77AF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Age (years)</w:t>
            </w:r>
          </w:p>
        </w:tc>
        <w:tc>
          <w:tcPr>
            <w:tcW w:w="994" w:type="pct"/>
            <w:tcBorders>
              <w:top w:val="single" w:sz="2" w:space="0" w:color="auto"/>
              <w:left w:val="nil"/>
              <w:bottom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594241AD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Mean</w:t>
            </w:r>
          </w:p>
        </w:tc>
        <w:tc>
          <w:tcPr>
            <w:tcW w:w="651" w:type="pct"/>
            <w:tcBorders>
              <w:top w:val="single" w:sz="2" w:space="0" w:color="auto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5DDE602A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22.9</w:t>
            </w:r>
          </w:p>
        </w:tc>
        <w:tc>
          <w:tcPr>
            <w:tcW w:w="652" w:type="pct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371C0EB0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4A6C5133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23.1</w:t>
            </w:r>
          </w:p>
        </w:tc>
        <w:tc>
          <w:tcPr>
            <w:tcW w:w="652" w:type="pct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3873F482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-</w:t>
            </w:r>
          </w:p>
        </w:tc>
      </w:tr>
      <w:tr w:rsidR="00654870" w:rsidRPr="000C4D39" w14:paraId="010F57F9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3C4D3657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792A7D2C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SD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E10EB74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5.35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A25C5B1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361DD737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5.24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31D6307F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-</w:t>
            </w:r>
          </w:p>
        </w:tc>
      </w:tr>
      <w:tr w:rsidR="00654870" w:rsidRPr="000C4D39" w14:paraId="1FD11E6C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44AEAB25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7BE8936A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Median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246C412C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22.0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80CEB9B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52B7831B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22.0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52D8EEE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-</w:t>
            </w:r>
          </w:p>
        </w:tc>
      </w:tr>
      <w:tr w:rsidR="00654870" w:rsidRPr="000C4D39" w14:paraId="57843BED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3488E688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0300CC52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Minimum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50AB2241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504E07DC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5C905125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2785EA8F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-</w:t>
            </w:r>
          </w:p>
        </w:tc>
      </w:tr>
      <w:tr w:rsidR="00654870" w:rsidRPr="000C4D39" w14:paraId="5B3B9A33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1400" w:type="pct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06FBD3FC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2" w:space="0" w:color="auto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060018B5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Maximum</w:t>
            </w:r>
          </w:p>
        </w:tc>
        <w:tc>
          <w:tcPr>
            <w:tcW w:w="651" w:type="pct"/>
            <w:tcBorders>
              <w:top w:val="nil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4CC08709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45</w:t>
            </w:r>
          </w:p>
        </w:tc>
        <w:tc>
          <w:tcPr>
            <w:tcW w:w="652" w:type="pct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1092F5A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652" w:type="pct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286A4353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39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0FA58067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-</w:t>
            </w:r>
          </w:p>
        </w:tc>
      </w:tr>
      <w:tr w:rsidR="00654870" w:rsidRPr="000C4D39" w14:paraId="597EDA1C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8978BDE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Race</w:t>
            </w:r>
          </w:p>
        </w:tc>
        <w:tc>
          <w:tcPr>
            <w:tcW w:w="994" w:type="pct"/>
            <w:tcBorders>
              <w:top w:val="single" w:sz="2" w:space="0" w:color="auto"/>
              <w:left w:val="nil"/>
              <w:bottom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08DD885D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Black</w:t>
            </w:r>
          </w:p>
        </w:tc>
        <w:tc>
          <w:tcPr>
            <w:tcW w:w="651" w:type="pct"/>
            <w:tcBorders>
              <w:top w:val="single" w:sz="2" w:space="0" w:color="auto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35C4FA8E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59</w:t>
            </w:r>
          </w:p>
        </w:tc>
        <w:tc>
          <w:tcPr>
            <w:tcW w:w="652" w:type="pct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0CCD7DA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16.0</w:t>
            </w:r>
          </w:p>
        </w:tc>
        <w:tc>
          <w:tcPr>
            <w:tcW w:w="652" w:type="pct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2D819DDD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48</w:t>
            </w:r>
          </w:p>
        </w:tc>
        <w:tc>
          <w:tcPr>
            <w:tcW w:w="652" w:type="pct"/>
            <w:tcBorders>
              <w:top w:val="single" w:sz="2" w:space="0" w:color="auto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091EEB1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16.4</w:t>
            </w:r>
          </w:p>
        </w:tc>
      </w:tr>
      <w:tr w:rsidR="00654870" w:rsidRPr="000C4D39" w14:paraId="42ED5606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72824DE5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0BF32F59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White/Caucasian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0B6C2534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270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4EDBF463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73.4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73B5227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211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9CB9A5A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72.3</w:t>
            </w:r>
          </w:p>
        </w:tc>
      </w:tr>
      <w:tr w:rsidR="00654870" w:rsidRPr="000C4D39" w14:paraId="0D4EFDCE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2609EA2A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56919C2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Asian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0C0E12C7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2F313F8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251C300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5B2896D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0.3</w:t>
            </w:r>
          </w:p>
        </w:tc>
      </w:tr>
      <w:tr w:rsidR="00654870" w:rsidRPr="000C4D39" w14:paraId="20CC8A30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1400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2A6B8E32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7B3ADD24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Hispanic</w:t>
            </w:r>
          </w:p>
        </w:tc>
        <w:tc>
          <w:tcPr>
            <w:tcW w:w="651" w:type="pct"/>
            <w:tcBorders>
              <w:top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C42AB23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44AC1756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1.6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9080BDF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4BC2461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4.1</w:t>
            </w:r>
          </w:p>
        </w:tc>
      </w:tr>
      <w:tr w:rsidR="00654870" w:rsidRPr="000C4D39" w14:paraId="26125D71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140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1DE0AF5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994" w:type="pct"/>
            <w:tcBorders>
              <w:top w:val="nil"/>
              <w:left w:val="nil"/>
              <w:bottom w:val="single" w:sz="4" w:space="0" w:color="auto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E5749B3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Other</w:t>
            </w:r>
          </w:p>
        </w:tc>
        <w:tc>
          <w:tcPr>
            <w:tcW w:w="651" w:type="pct"/>
            <w:tcBorders>
              <w:top w:val="nil"/>
              <w:bottom w:val="single" w:sz="4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5B312B3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11E1191F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7.9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038D87AB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679A5095" w14:textId="77777777" w:rsidR="00654870" w:rsidRPr="005E3369" w:rsidRDefault="00654870" w:rsidP="002C27DE">
            <w:pPr>
              <w:pStyle w:val="tabletextNS"/>
              <w:keepNext/>
              <w:keepLines/>
              <w:spacing w:line="360" w:lineRule="auto"/>
              <w:jc w:val="center"/>
              <w:rPr>
                <w:rFonts w:cs="Arial"/>
                <w:sz w:val="20"/>
                <w:szCs w:val="20"/>
              </w:rPr>
            </w:pPr>
            <w:r w:rsidRPr="005E3369">
              <w:rPr>
                <w:rFonts w:cs="Arial"/>
                <w:sz w:val="20"/>
                <w:szCs w:val="20"/>
              </w:rPr>
              <w:t>6.8</w:t>
            </w:r>
          </w:p>
        </w:tc>
      </w:tr>
      <w:tr w:rsidR="00654870" w:rsidRPr="000C4D39" w14:paraId="60173860" w14:textId="77777777" w:rsidTr="002C27DE">
        <w:tblPrEx>
          <w:tblBorders>
            <w:top w:val="none" w:sz="0" w:space="0" w:color="auto"/>
            <w:insideH w:val="none" w:sz="0" w:space="0" w:color="auto"/>
          </w:tblBorders>
        </w:tblPrEx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" w:type="auto"/>
              <w:left w:w="17" w:type="auto"/>
              <w:bottom w:w="17" w:type="auto"/>
              <w:right w:w="17" w:type="auto"/>
            </w:tcMar>
          </w:tcPr>
          <w:p w14:paraId="29976E73" w14:textId="77777777" w:rsidR="00654870" w:rsidRPr="005E3369" w:rsidRDefault="00654870" w:rsidP="002C27DE">
            <w:pPr>
              <w:pStyle w:val="tableref"/>
              <w:keepNext/>
              <w:keepLines/>
              <w:tabs>
                <w:tab w:val="left" w:pos="13750"/>
              </w:tabs>
              <w:ind w:left="0" w:firstLine="0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E3369">
              <w:rPr>
                <w:rFonts w:eastAsia="Times New Roman" w:cs="Arial"/>
                <w:sz w:val="20"/>
                <w:szCs w:val="20"/>
                <w:lang w:eastAsia="en-US"/>
              </w:rPr>
              <w:t>N = total number of participants</w:t>
            </w:r>
          </w:p>
          <w:p w14:paraId="317506AC" w14:textId="77777777" w:rsidR="00654870" w:rsidRPr="005E3369" w:rsidRDefault="00654870" w:rsidP="002C27DE">
            <w:pPr>
              <w:pStyle w:val="tableref"/>
              <w:keepNext/>
              <w:keepLines/>
              <w:tabs>
                <w:tab w:val="left" w:pos="13750"/>
              </w:tabs>
              <w:ind w:left="0" w:firstLine="0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E3369">
              <w:rPr>
                <w:rFonts w:eastAsia="Times New Roman" w:cs="Arial"/>
                <w:sz w:val="20"/>
                <w:szCs w:val="20"/>
                <w:lang w:eastAsia="en-US"/>
              </w:rPr>
              <w:t>n/% = number / percentage of participants in a given category</w:t>
            </w:r>
          </w:p>
          <w:p w14:paraId="718DC69A" w14:textId="77777777" w:rsidR="00654870" w:rsidRPr="005E3369" w:rsidRDefault="00654870" w:rsidP="002C27DE">
            <w:pPr>
              <w:pStyle w:val="tableref"/>
              <w:keepNext/>
              <w:keepLines/>
              <w:tabs>
                <w:tab w:val="left" w:pos="13750"/>
              </w:tabs>
              <w:ind w:left="0" w:firstLine="0"/>
              <w:rPr>
                <w:rFonts w:eastAsia="Times New Roman" w:cs="Arial"/>
                <w:sz w:val="20"/>
                <w:szCs w:val="20"/>
                <w:lang w:eastAsia="en-US"/>
              </w:rPr>
            </w:pPr>
            <w:r w:rsidRPr="005E3369">
              <w:rPr>
                <w:rFonts w:eastAsia="Times New Roman" w:cs="Arial"/>
                <w:sz w:val="20"/>
                <w:szCs w:val="20"/>
                <w:lang w:eastAsia="en-US"/>
              </w:rPr>
              <w:t>Value = value of the considered parameter</w:t>
            </w:r>
          </w:p>
          <w:p w14:paraId="67090525" w14:textId="77777777" w:rsidR="00654870" w:rsidRPr="005E3369" w:rsidRDefault="00654870" w:rsidP="002C27DE">
            <w:pPr>
              <w:pStyle w:val="tableref"/>
              <w:tabs>
                <w:tab w:val="left" w:pos="13750"/>
              </w:tabs>
              <w:ind w:left="0" w:firstLine="0"/>
              <w:rPr>
                <w:rFonts w:cs="Arial"/>
                <w:sz w:val="20"/>
                <w:szCs w:val="20"/>
                <w:lang w:eastAsia="en-US"/>
              </w:rPr>
            </w:pPr>
            <w:r w:rsidRPr="005E3369">
              <w:rPr>
                <w:rFonts w:eastAsia="Times New Roman" w:cs="Arial"/>
                <w:sz w:val="20"/>
                <w:szCs w:val="20"/>
                <w:lang w:eastAsia="en-US"/>
              </w:rPr>
              <w:t>SD = standard deviation</w:t>
            </w:r>
          </w:p>
        </w:tc>
      </w:tr>
    </w:tbl>
    <w:p w14:paraId="75DAB634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628CE858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52BA50C2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50B905AE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651BD0EE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772B29CD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4DEF9A87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7C080D06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5BE8932B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0462B95C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5A6D9EA4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3A6BD777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5635BA8F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6642E0FB" w14:textId="77777777" w:rsidR="00654870" w:rsidRDefault="00654870" w:rsidP="00654870">
      <w:pPr>
        <w:tabs>
          <w:tab w:val="left" w:pos="0"/>
        </w:tabs>
        <w:spacing w:after="0" w:line="360" w:lineRule="auto"/>
        <w:rPr>
          <w:rFonts w:cs="Arial"/>
          <w:noProof/>
          <w:lang w:val="en-US"/>
        </w:rPr>
      </w:pPr>
    </w:p>
    <w:p w14:paraId="2EBDDFA4" w14:textId="77777777" w:rsidR="00654870" w:rsidRDefault="00654870" w:rsidP="00654870">
      <w:pPr>
        <w:pStyle w:val="tableref"/>
        <w:keepNext/>
        <w:keepLines/>
        <w:tabs>
          <w:tab w:val="left" w:pos="13750"/>
        </w:tabs>
        <w:ind w:left="0" w:firstLine="0"/>
        <w:rPr>
          <w:rFonts w:ascii="Calibri" w:eastAsia="Times New Roman" w:hAnsi="Calibri" w:cs="Calibri"/>
          <w:sz w:val="22"/>
          <w:szCs w:val="22"/>
          <w:lang w:eastAsia="en-US"/>
        </w:rPr>
      </w:pPr>
    </w:p>
    <w:p w14:paraId="453963FB" w14:textId="77777777" w:rsidR="00654870" w:rsidRPr="007B5657" w:rsidRDefault="00654870" w:rsidP="00654870">
      <w:pPr>
        <w:pStyle w:val="Caption"/>
        <w:spacing w:line="480" w:lineRule="auto"/>
        <w:ind w:left="0" w:firstLine="0"/>
        <w:rPr>
          <w:rFonts w:asciiTheme="minorHAnsi" w:hAnsiTheme="minorHAnsi" w:cstheme="minorHAnsi"/>
          <w:b w:val="0"/>
          <w:sz w:val="24"/>
          <w:szCs w:val="24"/>
        </w:rPr>
      </w:pPr>
      <w:bookmarkStart w:id="1" w:name="_Ref334782839"/>
      <w:r w:rsidRPr="007B5657">
        <w:rPr>
          <w:rFonts w:asciiTheme="minorHAnsi" w:hAnsiTheme="minorHAnsi" w:cstheme="minorHAnsi"/>
          <w:b w:val="0"/>
          <w:sz w:val="24"/>
          <w:szCs w:val="24"/>
        </w:rPr>
        <w:t xml:space="preserve">Supplementary table </w:t>
      </w:r>
      <w:bookmarkEnd w:id="1"/>
      <w:r w:rsidR="00641B1D">
        <w:rPr>
          <w:rFonts w:asciiTheme="minorHAnsi" w:hAnsiTheme="minorHAnsi" w:cstheme="minorHAnsi"/>
          <w:b w:val="0"/>
          <w:sz w:val="24"/>
          <w:szCs w:val="24"/>
        </w:rPr>
        <w:t>2</w:t>
      </w:r>
      <w:r w:rsidRPr="007B5657">
        <w:rPr>
          <w:rFonts w:asciiTheme="minorHAnsi" w:hAnsiTheme="minorHAnsi" w:cstheme="minorHAnsi"/>
          <w:b w:val="0"/>
          <w:sz w:val="24"/>
          <w:szCs w:val="24"/>
        </w:rPr>
        <w:t xml:space="preserve">. Rates of spontaneous abortion and elective termination in </w:t>
      </w:r>
      <w:r>
        <w:rPr>
          <w:rFonts w:asciiTheme="minorHAnsi" w:hAnsiTheme="minorHAnsi" w:cstheme="minorHAnsi"/>
          <w:b w:val="0"/>
          <w:sz w:val="24"/>
          <w:szCs w:val="24"/>
        </w:rPr>
        <w:t xml:space="preserve">women who reported at least one pregnancy </w:t>
      </w:r>
      <w:r w:rsidRPr="007D4007">
        <w:rPr>
          <w:rFonts w:asciiTheme="minorHAnsi" w:hAnsiTheme="minorHAnsi" w:cstheme="minorHAnsi"/>
          <w:b w:val="0"/>
          <w:sz w:val="24"/>
          <w:szCs w:val="24"/>
        </w:rPr>
        <w:t>(Total vaccinated cohort, pooled data)</w:t>
      </w:r>
    </w:p>
    <w:tbl>
      <w:tblPr>
        <w:tblW w:w="5000" w:type="pct"/>
        <w:tblBorders>
          <w:top w:val="single" w:sz="2" w:space="0" w:color="auto"/>
          <w:bottom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2"/>
        <w:gridCol w:w="569"/>
        <w:gridCol w:w="634"/>
        <w:gridCol w:w="569"/>
        <w:gridCol w:w="635"/>
        <w:gridCol w:w="440"/>
        <w:gridCol w:w="634"/>
        <w:gridCol w:w="440"/>
        <w:gridCol w:w="637"/>
        <w:gridCol w:w="569"/>
        <w:gridCol w:w="634"/>
        <w:gridCol w:w="569"/>
        <w:gridCol w:w="634"/>
      </w:tblGrid>
      <w:tr w:rsidR="00654870" w:rsidRPr="006A1B4F" w14:paraId="43823998" w14:textId="77777777" w:rsidTr="002C27DE">
        <w:trPr>
          <w:trHeight w:val="269"/>
        </w:trPr>
        <w:tc>
          <w:tcPr>
            <w:tcW w:w="1143" w:type="pct"/>
            <w:vMerge w:val="restart"/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5BD6003" w14:textId="77777777" w:rsidR="00654870" w:rsidRPr="005E3369" w:rsidRDefault="00654870" w:rsidP="002C27DE">
            <w:pPr>
              <w:keepNext/>
              <w:keepLines/>
              <w:spacing w:after="0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33" w:type="pct"/>
            <w:gridSpan w:val="4"/>
            <w:tcBorders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0D19260A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Outside window</w:t>
            </w:r>
          </w:p>
        </w:tc>
        <w:tc>
          <w:tcPr>
            <w:tcW w:w="1192" w:type="pct"/>
            <w:gridSpan w:val="4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18D50409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Calibri"/>
                <w:b/>
                <w:sz w:val="20"/>
                <w:szCs w:val="20"/>
                <w:lang w:val="en-US"/>
              </w:rPr>
              <w:t>Vaccination exposure window</w:t>
            </w:r>
          </w:p>
        </w:tc>
        <w:tc>
          <w:tcPr>
            <w:tcW w:w="1332" w:type="pct"/>
            <w:gridSpan w:val="4"/>
            <w:tcBorders>
              <w:left w:val="nil"/>
              <w:bottom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3F087BCD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Overall</w:t>
            </w:r>
          </w:p>
        </w:tc>
      </w:tr>
      <w:tr w:rsidR="00654870" w:rsidRPr="006A1B4F" w14:paraId="74B3F45A" w14:textId="77777777" w:rsidTr="002C27DE">
        <w:trPr>
          <w:trHeight w:val="200"/>
        </w:trPr>
        <w:tc>
          <w:tcPr>
            <w:tcW w:w="1143" w:type="pct"/>
            <w:vMerge/>
            <w:shd w:val="clear" w:color="auto" w:fill="FFFFFF" w:themeFill="background1"/>
            <w:vAlign w:val="center"/>
            <w:hideMark/>
          </w:tcPr>
          <w:p w14:paraId="75E8590D" w14:textId="77777777" w:rsidR="00654870" w:rsidRPr="005E3369" w:rsidRDefault="00654870" w:rsidP="002C27DE">
            <w:pPr>
              <w:keepNext/>
              <w:keepLines/>
              <w:spacing w:after="0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333" w:type="pct"/>
            <w:gridSpan w:val="4"/>
            <w:tcBorders>
              <w:top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6DAD49F2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N=480</w:t>
            </w:r>
          </w:p>
        </w:tc>
        <w:tc>
          <w:tcPr>
            <w:tcW w:w="11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BFABD6E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N=180</w:t>
            </w:r>
          </w:p>
        </w:tc>
        <w:tc>
          <w:tcPr>
            <w:tcW w:w="1332" w:type="pct"/>
            <w:gridSpan w:val="4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D41E9D2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N=660</w:t>
            </w:r>
          </w:p>
        </w:tc>
      </w:tr>
      <w:tr w:rsidR="00654870" w:rsidRPr="006A1B4F" w14:paraId="0E2FA1C3" w14:textId="77777777" w:rsidTr="002C27DE">
        <w:trPr>
          <w:trHeight w:val="200"/>
        </w:trPr>
        <w:tc>
          <w:tcPr>
            <w:tcW w:w="1143" w:type="pct"/>
            <w:vMerge/>
            <w:shd w:val="clear" w:color="auto" w:fill="FFFFFF" w:themeFill="background1"/>
            <w:vAlign w:val="center"/>
            <w:hideMark/>
          </w:tcPr>
          <w:p w14:paraId="36B22372" w14:textId="77777777" w:rsidR="00654870" w:rsidRPr="005E3369" w:rsidRDefault="00654870" w:rsidP="002C27DE">
            <w:pPr>
              <w:keepNext/>
              <w:keepLines/>
              <w:spacing w:after="0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665" w:type="pct"/>
            <w:gridSpan w:val="2"/>
            <w:tcBorders>
              <w:top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6B06A4E7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HSV</w:t>
            </w:r>
          </w:p>
        </w:tc>
        <w:tc>
          <w:tcPr>
            <w:tcW w:w="6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78F11F9C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Control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5556A0E0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HSV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77669F4B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Control</w:t>
            </w:r>
          </w:p>
        </w:tc>
        <w:tc>
          <w:tcPr>
            <w:tcW w:w="6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36F9EBFE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HSV</w:t>
            </w:r>
          </w:p>
        </w:tc>
        <w:tc>
          <w:tcPr>
            <w:tcW w:w="665" w:type="pct"/>
            <w:gridSpan w:val="2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CDF50E8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b/>
                <w:kern w:val="24"/>
                <w:sz w:val="20"/>
                <w:szCs w:val="20"/>
                <w:lang w:val="en-US" w:eastAsia="en-US"/>
              </w:rPr>
              <w:t>Control</w:t>
            </w:r>
          </w:p>
        </w:tc>
      </w:tr>
      <w:tr w:rsidR="00654870" w:rsidRPr="006A1B4F" w14:paraId="52529313" w14:textId="77777777" w:rsidTr="002C27DE">
        <w:trPr>
          <w:trHeight w:val="200"/>
        </w:trPr>
        <w:tc>
          <w:tcPr>
            <w:tcW w:w="1143" w:type="pct"/>
            <w:vMerge/>
            <w:tcBorders>
              <w:bottom w:val="single" w:sz="2" w:space="0" w:color="auto"/>
            </w:tcBorders>
            <w:shd w:val="clear" w:color="auto" w:fill="FFFFFF" w:themeFill="background1"/>
            <w:vAlign w:val="center"/>
            <w:hideMark/>
          </w:tcPr>
          <w:p w14:paraId="545D6245" w14:textId="77777777" w:rsidR="00654870" w:rsidRPr="005E3369" w:rsidRDefault="00654870" w:rsidP="002C27DE">
            <w:pPr>
              <w:keepNext/>
              <w:keepLines/>
              <w:spacing w:after="0"/>
              <w:rPr>
                <w:rFonts w:ascii="Arial Narrow" w:hAnsi="Arial Narrow" w:cs="Arial Narrow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315" w:type="pct"/>
            <w:tcBorders>
              <w:top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1D8FE642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n</w:t>
            </w:r>
          </w:p>
        </w:tc>
        <w:tc>
          <w:tcPr>
            <w:tcW w:w="3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348128C0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5A051F1F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n</w:t>
            </w:r>
          </w:p>
        </w:tc>
        <w:tc>
          <w:tcPr>
            <w:tcW w:w="35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1187CC25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1AF5FCA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n</w:t>
            </w:r>
          </w:p>
        </w:tc>
        <w:tc>
          <w:tcPr>
            <w:tcW w:w="3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5FFA92A3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%</w:t>
            </w:r>
          </w:p>
        </w:tc>
        <w:tc>
          <w:tcPr>
            <w:tcW w:w="244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AD85148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n</w:t>
            </w:r>
          </w:p>
        </w:tc>
        <w:tc>
          <w:tcPr>
            <w:tcW w:w="353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7B2F75F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37C8C48A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n</w:t>
            </w:r>
          </w:p>
        </w:tc>
        <w:tc>
          <w:tcPr>
            <w:tcW w:w="3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C28B17C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%</w:t>
            </w:r>
          </w:p>
        </w:tc>
        <w:tc>
          <w:tcPr>
            <w:tcW w:w="315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302DA33C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n</w:t>
            </w:r>
          </w:p>
        </w:tc>
        <w:tc>
          <w:tcPr>
            <w:tcW w:w="350" w:type="pct"/>
            <w:tcBorders>
              <w:top w:val="nil"/>
              <w:left w:val="nil"/>
              <w:bottom w:val="single" w:sz="2" w:space="0" w:color="auto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61DC0FAF" w14:textId="77777777" w:rsidR="00654870" w:rsidRPr="005E3369" w:rsidRDefault="00654870" w:rsidP="002C27DE">
            <w:pPr>
              <w:keepNext/>
              <w:keepLines/>
              <w:spacing w:after="0" w:line="276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%</w:t>
            </w:r>
          </w:p>
        </w:tc>
      </w:tr>
      <w:tr w:rsidR="00654870" w:rsidRPr="006A1B4F" w14:paraId="6FA93D3B" w14:textId="77777777" w:rsidTr="002C27DE">
        <w:trPr>
          <w:trHeight w:val="45"/>
        </w:trPr>
        <w:tc>
          <w:tcPr>
            <w:tcW w:w="1143" w:type="pct"/>
            <w:tcBorders>
              <w:bottom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4E12C53" w14:textId="77777777" w:rsidR="00654870" w:rsidRPr="005E3369" w:rsidRDefault="00654870" w:rsidP="002C27DE">
            <w:pPr>
              <w:keepNext/>
              <w:keepLines/>
              <w:spacing w:after="0" w:line="360" w:lineRule="auto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Women who reported at least one pregnancy</w:t>
            </w:r>
          </w:p>
        </w:tc>
        <w:tc>
          <w:tcPr>
            <w:tcW w:w="315" w:type="pct"/>
            <w:tcBorders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0D6E3FA0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272</w:t>
            </w:r>
          </w:p>
        </w:tc>
        <w:tc>
          <w:tcPr>
            <w:tcW w:w="351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598B9DF0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</w:p>
        </w:tc>
        <w:tc>
          <w:tcPr>
            <w:tcW w:w="315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5C36DE99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208</w:t>
            </w:r>
          </w:p>
        </w:tc>
        <w:tc>
          <w:tcPr>
            <w:tcW w:w="352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0066854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</w:p>
        </w:tc>
        <w:tc>
          <w:tcPr>
            <w:tcW w:w="244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50DD22B3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96</w:t>
            </w:r>
          </w:p>
        </w:tc>
        <w:tc>
          <w:tcPr>
            <w:tcW w:w="351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E89121B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</w:p>
        </w:tc>
        <w:tc>
          <w:tcPr>
            <w:tcW w:w="244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7B8870EB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84</w:t>
            </w:r>
          </w:p>
        </w:tc>
        <w:tc>
          <w:tcPr>
            <w:tcW w:w="353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3C60E2C7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</w:p>
        </w:tc>
        <w:tc>
          <w:tcPr>
            <w:tcW w:w="315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6BE8CC6C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368</w:t>
            </w:r>
          </w:p>
        </w:tc>
        <w:tc>
          <w:tcPr>
            <w:tcW w:w="351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5CF74D29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</w:p>
        </w:tc>
        <w:tc>
          <w:tcPr>
            <w:tcW w:w="315" w:type="pct"/>
            <w:tcBorders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1657F68A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292</w:t>
            </w:r>
          </w:p>
        </w:tc>
        <w:tc>
          <w:tcPr>
            <w:tcW w:w="350" w:type="pct"/>
            <w:tcBorders>
              <w:left w:val="nil"/>
              <w:bottom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799BB0A" w14:textId="77777777" w:rsidR="00654870" w:rsidRPr="005E3369" w:rsidRDefault="00654870" w:rsidP="002C27DE">
            <w:pPr>
              <w:keepNext/>
              <w:keepLines/>
              <w:spacing w:after="0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</w:p>
        </w:tc>
      </w:tr>
      <w:tr w:rsidR="00654870" w:rsidRPr="006A1B4F" w14:paraId="67ECDB85" w14:textId="77777777" w:rsidTr="002C27DE">
        <w:trPr>
          <w:trHeight w:val="52"/>
        </w:trPr>
        <w:tc>
          <w:tcPr>
            <w:tcW w:w="1143" w:type="pct"/>
            <w:tcBorders>
              <w:top w:val="nil"/>
              <w:bottom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A9EEF07" w14:textId="77777777" w:rsidR="00654870" w:rsidRPr="005E3369" w:rsidRDefault="00654870" w:rsidP="002C27DE">
            <w:pPr>
              <w:keepNext/>
              <w:keepLines/>
              <w:spacing w:after="0" w:line="360" w:lineRule="auto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 xml:space="preserve">Spontaneous abortion </w:t>
            </w:r>
          </w:p>
        </w:tc>
        <w:tc>
          <w:tcPr>
            <w:tcW w:w="315" w:type="pct"/>
            <w:tcBorders>
              <w:top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E44BD47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33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3E1E2F8D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12.1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712F723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24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1D9FB50F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11.5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12F1D4E5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16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628123DD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16.7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0F49CADA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1CF7C073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9.5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679EB88B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49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F1A9240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13.3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9696E5A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32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6CBB4903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11.0</w:t>
            </w:r>
          </w:p>
        </w:tc>
      </w:tr>
      <w:tr w:rsidR="00654870" w:rsidRPr="006A1B4F" w14:paraId="465AF227" w14:textId="77777777" w:rsidTr="002C27DE">
        <w:trPr>
          <w:trHeight w:val="141"/>
        </w:trPr>
        <w:tc>
          <w:tcPr>
            <w:tcW w:w="1143" w:type="pct"/>
            <w:tcBorders>
              <w:top w:val="nil"/>
              <w:bottom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04AE58A8" w14:textId="77777777" w:rsidR="00654870" w:rsidRPr="005E3369" w:rsidRDefault="00654870" w:rsidP="002C27DE">
            <w:pPr>
              <w:keepNext/>
              <w:keepLines/>
              <w:spacing w:after="0" w:line="360" w:lineRule="auto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Elective abortion</w:t>
            </w:r>
          </w:p>
        </w:tc>
        <w:tc>
          <w:tcPr>
            <w:tcW w:w="315" w:type="pct"/>
            <w:tcBorders>
              <w:top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F8BE89E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52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567C918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19.1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199A7370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30</w:t>
            </w:r>
          </w:p>
        </w:tc>
        <w:tc>
          <w:tcPr>
            <w:tcW w:w="35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554B61BC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14.4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7F13F2A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37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0D110E3F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38.5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625C2E26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28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0563488A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33.3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4CE29CB7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89</w:t>
            </w: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CA2F65E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24.2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02D23E7B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58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56B3AF5A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20.0</w:t>
            </w:r>
          </w:p>
        </w:tc>
      </w:tr>
      <w:tr w:rsidR="00654870" w:rsidRPr="006A1B4F" w14:paraId="06EDF824" w14:textId="77777777" w:rsidTr="002C27DE">
        <w:trPr>
          <w:trHeight w:val="206"/>
        </w:trPr>
        <w:tc>
          <w:tcPr>
            <w:tcW w:w="1143" w:type="pct"/>
            <w:tcBorders>
              <w:top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A08A693" w14:textId="77777777" w:rsidR="00654870" w:rsidRPr="005E3369" w:rsidRDefault="00654870" w:rsidP="002C27DE">
            <w:pPr>
              <w:keepNext/>
              <w:keepLines/>
              <w:spacing w:after="0" w:line="360" w:lineRule="auto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Other outcome</w:t>
            </w:r>
          </w:p>
        </w:tc>
        <w:tc>
          <w:tcPr>
            <w:tcW w:w="315" w:type="pct"/>
            <w:tcBorders>
              <w:top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28EB182A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187</w:t>
            </w:r>
          </w:p>
        </w:tc>
        <w:tc>
          <w:tcPr>
            <w:tcW w:w="351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5E0AD707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68.8</w:t>
            </w:r>
          </w:p>
        </w:tc>
        <w:tc>
          <w:tcPr>
            <w:tcW w:w="31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60E8043A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154</w:t>
            </w:r>
          </w:p>
        </w:tc>
        <w:tc>
          <w:tcPr>
            <w:tcW w:w="352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3FF7195C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74.0</w:t>
            </w:r>
          </w:p>
        </w:tc>
        <w:tc>
          <w:tcPr>
            <w:tcW w:w="244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0594B4AB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43</w:t>
            </w:r>
          </w:p>
        </w:tc>
        <w:tc>
          <w:tcPr>
            <w:tcW w:w="351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34E3BA38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44.8</w:t>
            </w:r>
          </w:p>
        </w:tc>
        <w:tc>
          <w:tcPr>
            <w:tcW w:w="244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1F6BD5BB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48</w:t>
            </w:r>
          </w:p>
        </w:tc>
        <w:tc>
          <w:tcPr>
            <w:tcW w:w="353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06F3232E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57.1</w:t>
            </w:r>
          </w:p>
        </w:tc>
        <w:tc>
          <w:tcPr>
            <w:tcW w:w="31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389950B0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230</w:t>
            </w:r>
          </w:p>
        </w:tc>
        <w:tc>
          <w:tcPr>
            <w:tcW w:w="351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6CB93385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62.5</w:t>
            </w:r>
          </w:p>
        </w:tc>
        <w:tc>
          <w:tcPr>
            <w:tcW w:w="315" w:type="pct"/>
            <w:tcBorders>
              <w:top w:val="nil"/>
              <w:left w:val="nil"/>
              <w:righ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17FA6F61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202</w:t>
            </w:r>
          </w:p>
        </w:tc>
        <w:tc>
          <w:tcPr>
            <w:tcW w:w="350" w:type="pct"/>
            <w:tcBorders>
              <w:top w:val="nil"/>
              <w:left w:val="nil"/>
            </w:tcBorders>
            <w:shd w:val="clear" w:color="auto" w:fill="FFFFFF" w:themeFill="background1"/>
            <w:tcMar>
              <w:top w:w="15" w:type="dxa"/>
              <w:left w:w="64" w:type="dxa"/>
              <w:bottom w:w="0" w:type="dxa"/>
              <w:right w:w="64" w:type="dxa"/>
            </w:tcMar>
            <w:hideMark/>
          </w:tcPr>
          <w:p w14:paraId="7D8F8BAA" w14:textId="77777777" w:rsidR="00654870" w:rsidRPr="005E3369" w:rsidRDefault="00654870" w:rsidP="002C27DE">
            <w:pPr>
              <w:keepNext/>
              <w:keepLines/>
              <w:spacing w:after="0" w:line="360" w:lineRule="auto"/>
              <w:jc w:val="center"/>
              <w:rPr>
                <w:rFonts w:ascii="Arial Narrow" w:hAnsi="Arial Narrow" w:cs="Arial Narrow"/>
                <w:sz w:val="20"/>
                <w:szCs w:val="20"/>
                <w:lang w:val="en-US" w:eastAsia="en-US"/>
              </w:rPr>
            </w:pPr>
            <w:r w:rsidRPr="005E3369">
              <w:rPr>
                <w:rFonts w:ascii="Arial Narrow" w:hAnsi="Arial Narrow" w:cs="Arial Narrow"/>
                <w:kern w:val="24"/>
                <w:sz w:val="20"/>
                <w:szCs w:val="20"/>
                <w:lang w:val="en-US" w:eastAsia="en-US"/>
              </w:rPr>
              <w:t>69.2</w:t>
            </w:r>
          </w:p>
        </w:tc>
      </w:tr>
    </w:tbl>
    <w:p w14:paraId="72552875" w14:textId="77777777" w:rsidR="00654870" w:rsidRPr="00BA457B" w:rsidRDefault="00654870" w:rsidP="00654870">
      <w:pPr>
        <w:pStyle w:val="tableref"/>
        <w:keepNext/>
        <w:keepLines/>
        <w:tabs>
          <w:tab w:val="left" w:pos="13750"/>
        </w:tabs>
        <w:ind w:left="0" w:firstLine="0"/>
        <w:rPr>
          <w:rFonts w:cs="Arial"/>
          <w:bCs/>
          <w:sz w:val="20"/>
          <w:szCs w:val="20"/>
        </w:rPr>
      </w:pPr>
      <w:r w:rsidRPr="00BA457B">
        <w:rPr>
          <w:rFonts w:cs="Arial"/>
          <w:bCs/>
          <w:sz w:val="20"/>
          <w:szCs w:val="20"/>
        </w:rPr>
        <w:t>N = total number of pregnant women vaccinated in a given category</w:t>
      </w:r>
    </w:p>
    <w:p w14:paraId="47FE173A" w14:textId="77777777" w:rsidR="00654870" w:rsidRDefault="00654870" w:rsidP="00654870">
      <w:pPr>
        <w:pStyle w:val="tableref"/>
        <w:keepNext/>
        <w:keepLines/>
        <w:tabs>
          <w:tab w:val="left" w:pos="13750"/>
        </w:tabs>
        <w:ind w:left="0" w:firstLine="0"/>
        <w:rPr>
          <w:rFonts w:eastAsia="Times New Roman" w:cs="Arial"/>
          <w:sz w:val="20"/>
          <w:szCs w:val="20"/>
          <w:lang w:eastAsia="en-US"/>
        </w:rPr>
      </w:pPr>
      <w:r w:rsidRPr="00BA457B">
        <w:rPr>
          <w:rFonts w:eastAsia="Times New Roman" w:cs="Arial"/>
          <w:sz w:val="20"/>
          <w:szCs w:val="20"/>
          <w:lang w:eastAsia="en-US"/>
        </w:rPr>
        <w:t>n/% = number / percent</w:t>
      </w:r>
      <w:r>
        <w:rPr>
          <w:rFonts w:eastAsia="Times New Roman" w:cs="Arial"/>
          <w:sz w:val="20"/>
          <w:szCs w:val="20"/>
          <w:lang w:eastAsia="en-US"/>
        </w:rPr>
        <w:t xml:space="preserve">age of women </w:t>
      </w:r>
      <w:proofErr w:type="gramStart"/>
      <w:r>
        <w:rPr>
          <w:rFonts w:eastAsia="Times New Roman" w:cs="Arial"/>
          <w:sz w:val="20"/>
          <w:szCs w:val="20"/>
          <w:lang w:eastAsia="en-US"/>
        </w:rPr>
        <w:t>in a given</w:t>
      </w:r>
      <w:proofErr w:type="gramEnd"/>
      <w:r>
        <w:rPr>
          <w:rFonts w:eastAsia="Times New Roman" w:cs="Arial"/>
          <w:sz w:val="20"/>
          <w:szCs w:val="20"/>
          <w:lang w:eastAsia="en-US"/>
        </w:rPr>
        <w:t xml:space="preserve"> category</w:t>
      </w:r>
    </w:p>
    <w:p w14:paraId="79CDD652" w14:textId="77777777" w:rsidR="00654870" w:rsidRDefault="00654870" w:rsidP="00654870">
      <w:pPr>
        <w:pStyle w:val="tableref"/>
        <w:keepNext/>
        <w:keepLines/>
        <w:tabs>
          <w:tab w:val="left" w:pos="13750"/>
        </w:tabs>
        <w:ind w:left="0" w:firstLine="0"/>
        <w:rPr>
          <w:rFonts w:eastAsia="Times New Roman" w:cs="Arial"/>
          <w:sz w:val="20"/>
          <w:szCs w:val="20"/>
          <w:lang w:eastAsia="en-US"/>
        </w:rPr>
      </w:pPr>
    </w:p>
    <w:p w14:paraId="68A40837" w14:textId="77777777" w:rsidR="00000000" w:rsidRPr="00654870" w:rsidRDefault="00000000">
      <w:pPr>
        <w:rPr>
          <w:lang w:val="en-US"/>
        </w:rPr>
      </w:pPr>
    </w:p>
    <w:sectPr w:rsidR="002110F7" w:rsidRPr="0065487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F3FD1" w14:textId="77777777" w:rsidR="00CE371D" w:rsidRDefault="00CE371D">
      <w:pPr>
        <w:spacing w:after="0"/>
      </w:pPr>
      <w:r>
        <w:separator/>
      </w:r>
    </w:p>
  </w:endnote>
  <w:endnote w:type="continuationSeparator" w:id="0">
    <w:p w14:paraId="49213440" w14:textId="77777777" w:rsidR="00CE371D" w:rsidRDefault="00CE37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3466A" w14:textId="77777777" w:rsidR="00CE371D" w:rsidRDefault="00CE371D">
      <w:pPr>
        <w:spacing w:after="0"/>
      </w:pPr>
      <w:r>
        <w:separator/>
      </w:r>
    </w:p>
  </w:footnote>
  <w:footnote w:type="continuationSeparator" w:id="0">
    <w:p w14:paraId="07E4F902" w14:textId="77777777" w:rsidR="00CE371D" w:rsidRDefault="00CE37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1E6E3" w14:textId="77777777" w:rsidR="00000000" w:rsidRPr="008E0E7A" w:rsidRDefault="00000000" w:rsidP="008E2549">
    <w:pPr>
      <w:pStyle w:val="Header"/>
      <w:spacing w:before="0" w:after="0"/>
      <w:rPr>
        <w:rFonts w:ascii="Calibri" w:hAnsi="Calibri" w:cs="Calibri"/>
        <w:sz w:val="24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870"/>
    <w:rsid w:val="001D6012"/>
    <w:rsid w:val="00241C2C"/>
    <w:rsid w:val="00393484"/>
    <w:rsid w:val="00527EEC"/>
    <w:rsid w:val="0054218C"/>
    <w:rsid w:val="005D5565"/>
    <w:rsid w:val="00641B1D"/>
    <w:rsid w:val="00654870"/>
    <w:rsid w:val="006626E3"/>
    <w:rsid w:val="00685370"/>
    <w:rsid w:val="006D62C1"/>
    <w:rsid w:val="008E0C29"/>
    <w:rsid w:val="009A3D50"/>
    <w:rsid w:val="00A65EDE"/>
    <w:rsid w:val="00C53971"/>
    <w:rsid w:val="00CA22EF"/>
    <w:rsid w:val="00CE371D"/>
    <w:rsid w:val="00D60E09"/>
    <w:rsid w:val="00E26C13"/>
    <w:rsid w:val="00E93DD6"/>
    <w:rsid w:val="00F7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8E869F"/>
  <w15:docId w15:val="{F14EE964-210A-4BC8-A33E-623D673DA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870"/>
    <w:pPr>
      <w:spacing w:after="24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54870"/>
    <w:pPr>
      <w:widowControl w:val="0"/>
      <w:spacing w:before="480"/>
      <w:outlineLvl w:val="0"/>
    </w:pPr>
    <w:rPr>
      <w:b/>
      <w:bCs/>
      <w:kern w:val="32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4870"/>
    <w:rPr>
      <w:rFonts w:ascii="Arial" w:eastAsia="MS Mincho" w:hAnsi="Arial" w:cs="Times New Roman"/>
      <w:b/>
      <w:bCs/>
      <w:kern w:val="32"/>
      <w:sz w:val="28"/>
      <w:szCs w:val="32"/>
      <w:lang w:eastAsia="ja-JP"/>
    </w:rPr>
  </w:style>
  <w:style w:type="paragraph" w:styleId="Header">
    <w:name w:val="header"/>
    <w:basedOn w:val="Normal"/>
    <w:link w:val="HeaderChar"/>
    <w:rsid w:val="00654870"/>
    <w:pPr>
      <w:tabs>
        <w:tab w:val="center" w:pos="4153"/>
        <w:tab w:val="right" w:pos="8306"/>
      </w:tabs>
      <w:spacing w:before="240"/>
    </w:pPr>
    <w:rPr>
      <w:sz w:val="20"/>
    </w:rPr>
  </w:style>
  <w:style w:type="character" w:customStyle="1" w:styleId="HeaderChar">
    <w:name w:val="Header Char"/>
    <w:basedOn w:val="DefaultParagraphFont"/>
    <w:link w:val="Header"/>
    <w:rsid w:val="00654870"/>
    <w:rPr>
      <w:rFonts w:ascii="Arial" w:eastAsia="MS Mincho" w:hAnsi="Arial" w:cs="Times New Roman"/>
      <w:sz w:val="20"/>
      <w:szCs w:val="24"/>
      <w:lang w:eastAsia="ja-JP"/>
    </w:rPr>
  </w:style>
  <w:style w:type="paragraph" w:customStyle="1" w:styleId="tableref">
    <w:name w:val="table:ref"/>
    <w:basedOn w:val="Normal"/>
    <w:link w:val="tablerefChar"/>
    <w:uiPriority w:val="99"/>
    <w:rsid w:val="00654870"/>
    <w:pPr>
      <w:tabs>
        <w:tab w:val="left" w:pos="360"/>
      </w:tabs>
      <w:spacing w:after="0"/>
      <w:ind w:left="360" w:hanging="360"/>
    </w:pPr>
    <w:rPr>
      <w:rFonts w:ascii="Arial Narrow" w:hAnsi="Arial Narrow"/>
      <w:sz w:val="24"/>
      <w:lang w:val="en-US" w:eastAsia="x-none"/>
    </w:rPr>
  </w:style>
  <w:style w:type="paragraph" w:customStyle="1" w:styleId="tabletextNS">
    <w:name w:val="table:textNS"/>
    <w:basedOn w:val="Normal"/>
    <w:rsid w:val="00654870"/>
    <w:pPr>
      <w:spacing w:after="0"/>
    </w:pPr>
    <w:rPr>
      <w:rFonts w:ascii="Arial Narrow" w:hAnsi="Arial Narrow" w:cs="Arial Narrow"/>
      <w:sz w:val="24"/>
      <w:lang w:val="en-US" w:eastAsia="en-US"/>
    </w:rPr>
  </w:style>
  <w:style w:type="character" w:customStyle="1" w:styleId="tablerefChar">
    <w:name w:val="table:ref Char"/>
    <w:link w:val="tableref"/>
    <w:uiPriority w:val="99"/>
    <w:locked/>
    <w:rsid w:val="00654870"/>
    <w:rPr>
      <w:rFonts w:ascii="Arial Narrow" w:eastAsia="MS Mincho" w:hAnsi="Arial Narrow" w:cs="Times New Roman"/>
      <w:sz w:val="24"/>
      <w:szCs w:val="24"/>
      <w:lang w:val="en-US" w:eastAsia="x-none"/>
    </w:rPr>
  </w:style>
  <w:style w:type="paragraph" w:styleId="Caption">
    <w:name w:val="caption"/>
    <w:basedOn w:val="Normal"/>
    <w:next w:val="Normal"/>
    <w:link w:val="CaptionChar"/>
    <w:qFormat/>
    <w:rsid w:val="00654870"/>
    <w:pPr>
      <w:ind w:left="1440" w:hanging="1440"/>
    </w:pPr>
    <w:rPr>
      <w:rFonts w:eastAsia="Times New Roman" w:cs="Arial"/>
      <w:b/>
      <w:bCs/>
      <w:szCs w:val="22"/>
      <w:lang w:eastAsia="en-US"/>
    </w:rPr>
  </w:style>
  <w:style w:type="character" w:customStyle="1" w:styleId="CaptionChar">
    <w:name w:val="Caption Char"/>
    <w:link w:val="Caption"/>
    <w:rsid w:val="00654870"/>
    <w:rPr>
      <w:rFonts w:ascii="Arial" w:eastAsia="Times New Roman" w:hAnsi="Arial" w:cs="Arial"/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6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5E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5EDE"/>
    <w:rPr>
      <w:rFonts w:ascii="Arial" w:eastAsia="MS Mincho" w:hAnsi="Arial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5EDE"/>
    <w:rPr>
      <w:rFonts w:ascii="Arial" w:eastAsia="MS Mincho" w:hAnsi="Arial" w:cs="Times New Roman"/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ED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EDE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1176</Characters>
  <Application>Microsoft Office Word</Application>
  <DocSecurity>0</DocSecurity>
  <Lines>235</Lines>
  <Paragraphs>180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GlaxoSmithKline Biologicals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smg85007</dc:creator>
  <cp:lastModifiedBy>Zahra Ali Padhani</cp:lastModifiedBy>
  <cp:revision>2</cp:revision>
  <dcterms:created xsi:type="dcterms:W3CDTF">2023-11-08T03:06:00Z</dcterms:created>
  <dcterms:modified xsi:type="dcterms:W3CDTF">2023-11-08T03:06:00Z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be17325820c9a04ddadc0670c7341eb9973d1014c43a70b835b5505456d8204e</vt:lpwstr>
  </property>
</Properties>
</file>